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76C2E8" w:themeColor="background2" w:themeShade="BF"/>
  <w:body>
    <w:p w:rsidR="00F715AE" w:rsidRPr="00F715AE" w:rsidRDefault="00F715AE">
      <w:pPr>
        <w:rPr>
          <w:rFonts w:ascii="Rockwell Extra Bold" w:hAnsi="Rockwell Extra Bold"/>
          <w:sz w:val="120"/>
          <w:szCs w:val="120"/>
        </w:rPr>
      </w:pPr>
      <w:r w:rsidRPr="00F715AE">
        <w:rPr>
          <w:rFonts w:ascii="Rockwell Extra Bold" w:hAnsi="Rockwell Extra Bold"/>
          <w:color w:val="0070C0"/>
          <w:sz w:val="120"/>
          <w:szCs w:val="120"/>
        </w:rPr>
        <w:t>M</w:t>
      </w:r>
      <w:r w:rsidRPr="00F715AE">
        <w:rPr>
          <w:rFonts w:ascii="Rockwell Extra Bold" w:hAnsi="Rockwell Extra Bold"/>
          <w:sz w:val="120"/>
          <w:szCs w:val="120"/>
        </w:rPr>
        <w:t>en</w:t>
      </w:r>
    </w:p>
    <w:p w:rsidR="00F715AE" w:rsidRPr="00F715AE" w:rsidRDefault="00F715AE">
      <w:pPr>
        <w:rPr>
          <w:rFonts w:ascii="Rockwell Extra Bold" w:hAnsi="Rockwell Extra Bold"/>
          <w:sz w:val="120"/>
          <w:szCs w:val="120"/>
        </w:rPr>
      </w:pPr>
      <w:r w:rsidRPr="00F715AE">
        <w:rPr>
          <w:rFonts w:ascii="Rockwell Extra Bold" w:hAnsi="Rockwell Extra Bold"/>
          <w:color w:val="0070C0"/>
          <w:sz w:val="120"/>
          <w:szCs w:val="120"/>
        </w:rPr>
        <w:t>A</w:t>
      </w:r>
      <w:r w:rsidRPr="00F715AE">
        <w:rPr>
          <w:rFonts w:ascii="Rockwell Extra Bold" w:hAnsi="Rockwell Extra Bold"/>
          <w:sz w:val="120"/>
          <w:szCs w:val="120"/>
        </w:rPr>
        <w:t>bout</w:t>
      </w:r>
    </w:p>
    <w:p w:rsidR="00F715AE" w:rsidRPr="00F715AE" w:rsidRDefault="00F715AE">
      <w:pPr>
        <w:rPr>
          <w:rFonts w:ascii="Rockwell Extra Bold" w:hAnsi="Rockwell Extra Bold"/>
          <w:sz w:val="120"/>
          <w:szCs w:val="120"/>
        </w:rPr>
      </w:pPr>
      <w:r w:rsidRPr="00F715AE">
        <w:rPr>
          <w:rFonts w:ascii="Rockwell Extra Bold" w:hAnsi="Rockwell Extra Bold"/>
          <w:color w:val="0070C0"/>
          <w:sz w:val="120"/>
          <w:szCs w:val="120"/>
        </w:rPr>
        <w:t>C</w:t>
      </w:r>
      <w:r w:rsidRPr="00F715AE">
        <w:rPr>
          <w:rFonts w:ascii="Rockwell Extra Bold" w:hAnsi="Rockwell Extra Bold"/>
          <w:sz w:val="120"/>
          <w:szCs w:val="120"/>
        </w:rPr>
        <w:t>ancer</w:t>
      </w:r>
    </w:p>
    <w:p w:rsidR="00F715AE" w:rsidRPr="00F715AE" w:rsidRDefault="00F715AE">
      <w:pPr>
        <w:rPr>
          <w:b/>
          <w:sz w:val="72"/>
          <w:szCs w:val="72"/>
        </w:rPr>
      </w:pPr>
      <w:r w:rsidRPr="00F715AE">
        <w:rPr>
          <w:b/>
          <w:sz w:val="72"/>
          <w:szCs w:val="72"/>
        </w:rPr>
        <w:t>ONLINE SUPPORT GROUP</w:t>
      </w:r>
    </w:p>
    <w:p w:rsidR="00F715AE" w:rsidRDefault="00F715AE">
      <w:pPr>
        <w:rPr>
          <w:b/>
          <w:sz w:val="40"/>
          <w:szCs w:val="40"/>
        </w:rPr>
      </w:pPr>
      <w:r w:rsidRPr="00F715AE">
        <w:rPr>
          <w:b/>
          <w:sz w:val="72"/>
          <w:szCs w:val="72"/>
        </w:rPr>
        <w:t>2</w:t>
      </w:r>
      <w:r w:rsidRPr="00F715AE">
        <w:rPr>
          <w:b/>
          <w:sz w:val="40"/>
          <w:szCs w:val="40"/>
          <w:vertAlign w:val="superscript"/>
        </w:rPr>
        <w:t>nd</w:t>
      </w:r>
      <w:r w:rsidRPr="00F715AE">
        <w:rPr>
          <w:b/>
          <w:sz w:val="40"/>
          <w:szCs w:val="40"/>
        </w:rPr>
        <w:t xml:space="preserve"> Wednesday of every month</w:t>
      </w:r>
      <w:r>
        <w:rPr>
          <w:b/>
          <w:sz w:val="40"/>
          <w:szCs w:val="40"/>
        </w:rPr>
        <w:t xml:space="preserve"> 7-8PM</w:t>
      </w:r>
    </w:p>
    <w:p w:rsidR="00F715AE" w:rsidRPr="00F715AE" w:rsidRDefault="00F715AE">
      <w:pPr>
        <w:rPr>
          <w:b/>
          <w:sz w:val="10"/>
          <w:szCs w:val="10"/>
        </w:rPr>
      </w:pPr>
    </w:p>
    <w:p w:rsidR="00F715AE" w:rsidRDefault="00F715AE">
      <w:pPr>
        <w:rPr>
          <w:rFonts w:eastAsia="Times New Roman"/>
          <w:sz w:val="50"/>
          <w:szCs w:val="50"/>
        </w:rPr>
      </w:pPr>
      <w:r>
        <w:rPr>
          <w:rFonts w:eastAsia="Times New Roman"/>
          <w:sz w:val="50"/>
          <w:szCs w:val="50"/>
        </w:rPr>
        <w:t xml:space="preserve">For further information and to </w:t>
      </w:r>
      <w:r w:rsidR="00C72377">
        <w:rPr>
          <w:rFonts w:eastAsia="Times New Roman"/>
          <w:sz w:val="50"/>
          <w:szCs w:val="50"/>
        </w:rPr>
        <w:t>receive the link to join online</w:t>
      </w:r>
      <w:r w:rsidR="007A6B4D">
        <w:rPr>
          <w:rFonts w:eastAsia="Times New Roman"/>
          <w:sz w:val="50"/>
          <w:szCs w:val="50"/>
        </w:rPr>
        <w:t>,</w:t>
      </w:r>
      <w:r w:rsidR="00C72377">
        <w:rPr>
          <w:rFonts w:eastAsia="Times New Roman"/>
          <w:sz w:val="50"/>
          <w:szCs w:val="50"/>
        </w:rPr>
        <w:t xml:space="preserve"> please email:</w:t>
      </w:r>
    </w:p>
    <w:p w:rsidR="00C72377" w:rsidRPr="00C72377" w:rsidRDefault="00C72377">
      <w:pPr>
        <w:rPr>
          <w:rFonts w:eastAsia="Times New Roman"/>
          <w:sz w:val="10"/>
          <w:szCs w:val="10"/>
        </w:rPr>
      </w:pPr>
    </w:p>
    <w:p w:rsidR="002D5E55" w:rsidRDefault="00431983">
      <w:pPr>
        <w:rPr>
          <w:rStyle w:val="Hyperlink"/>
          <w:rFonts w:eastAsia="Times New Roman"/>
          <w:b/>
          <w:color w:val="auto"/>
          <w:sz w:val="50"/>
          <w:szCs w:val="50"/>
        </w:rPr>
      </w:pPr>
      <w:hyperlink r:id="rId4" w:history="1">
        <w:r w:rsidR="00C72377" w:rsidRPr="00C72377">
          <w:rPr>
            <w:rStyle w:val="Hyperlink"/>
            <w:rFonts w:eastAsia="Times New Roman"/>
            <w:b/>
            <w:color w:val="auto"/>
            <w:sz w:val="50"/>
            <w:szCs w:val="50"/>
          </w:rPr>
          <w:t>MenAboutCancer@gmail.com</w:t>
        </w:r>
      </w:hyperlink>
    </w:p>
    <w:p w:rsidR="00431983" w:rsidRPr="00431983" w:rsidRDefault="00431983">
      <w:pPr>
        <w:rPr>
          <w:rStyle w:val="Hyperlink"/>
          <w:rFonts w:eastAsia="Times New Roman"/>
          <w:b/>
          <w:color w:val="auto"/>
          <w:sz w:val="4"/>
          <w:szCs w:val="4"/>
        </w:rPr>
      </w:pPr>
      <w:bookmarkStart w:id="0" w:name="_GoBack"/>
      <w:bookmarkEnd w:id="0"/>
    </w:p>
    <w:p w:rsidR="002D5E55" w:rsidRPr="00431983" w:rsidRDefault="00431983">
      <w:pPr>
        <w:rPr>
          <w:rFonts w:eastAsia="Times New Roman"/>
          <w:b/>
          <w:sz w:val="40"/>
          <w:szCs w:val="40"/>
        </w:rPr>
      </w:pPr>
      <w:r w:rsidRPr="00431983">
        <w:rPr>
          <w:rFonts w:eastAsia="Times New Roman"/>
          <w:b/>
          <w:sz w:val="40"/>
          <w:szCs w:val="40"/>
        </w:rPr>
        <w:t>Peer to Peer support f</w:t>
      </w:r>
      <w:r w:rsidR="002D5E55" w:rsidRPr="00431983">
        <w:rPr>
          <w:rFonts w:eastAsia="Times New Roman"/>
          <w:b/>
          <w:sz w:val="40"/>
          <w:szCs w:val="40"/>
        </w:rPr>
        <w:t>or any man affected by a cancer diagnosis.</w:t>
      </w:r>
    </w:p>
    <w:p w:rsidR="00F715AE" w:rsidRDefault="00F715AE"/>
    <w:p w:rsidR="00312160" w:rsidRDefault="00F715AE">
      <w:r>
        <w:rPr>
          <w:noProof/>
          <w:lang w:eastAsia="en-GB"/>
        </w:rPr>
        <w:drawing>
          <wp:inline distT="0" distB="0" distL="0" distR="0">
            <wp:extent cx="6647827" cy="3981450"/>
            <wp:effectExtent l="0" t="0" r="635" b="0"/>
            <wp:docPr id="7" name="Picture 7" descr="C:\Users\atheed\AppData\Local\Microsoft\Windows\INetCache\Content.MSO\151B125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theed\AppData\Local\Microsoft\Windows\INetCache\Content.MSO\151B125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45" cy="409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2160" w:rsidSect="00F71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AE"/>
    <w:rsid w:val="002D5E55"/>
    <w:rsid w:val="00312160"/>
    <w:rsid w:val="00431983"/>
    <w:rsid w:val="007A6B4D"/>
    <w:rsid w:val="00BB1FA9"/>
    <w:rsid w:val="00C72377"/>
    <w:rsid w:val="00F7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4]"/>
    </o:shapedefaults>
    <o:shapelayout v:ext="edit">
      <o:idmap v:ext="edit" data="1"/>
    </o:shapelayout>
  </w:shapeDefaults>
  <w:decimalSymbol w:val="."/>
  <w:listSeparator w:val=","/>
  <w14:docId w14:val="7C114196"/>
  <w15:chartTrackingRefBased/>
  <w15:docId w15:val="{010983E4-CBBB-4D8D-8386-3217A335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FA9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15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enAboutCancer@gmail.co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Lincolnshire Hospitals NHS Trust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THEED Annie (ULHT)</dc:creator>
  <cp:keywords/>
  <dc:description/>
  <cp:lastModifiedBy>THEED Annie (ULHT)</cp:lastModifiedBy>
  <cp:revision>2</cp:revision>
  <dcterms:created xsi:type="dcterms:W3CDTF">2022-11-17T11:18:00Z</dcterms:created>
  <dcterms:modified xsi:type="dcterms:W3CDTF">2022-11-17T11:18:00Z</dcterms:modified>
</cp:coreProperties>
</file>